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7F" w:rsidRDefault="00FA0766" w:rsidP="00FA076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GORHAM PUBLIC LIBRARY BOARD OF TRUSTEES MEETING</w:t>
      </w:r>
    </w:p>
    <w:p w:rsidR="00FA0766" w:rsidRDefault="00092A9F" w:rsidP="00FA07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15, 2018</w:t>
      </w:r>
    </w:p>
    <w:p w:rsidR="00FA0766" w:rsidRDefault="00FA0766" w:rsidP="00FA0766">
      <w:pPr>
        <w:jc w:val="center"/>
        <w:rPr>
          <w:rFonts w:ascii="Arial" w:hAnsi="Arial" w:cs="Arial"/>
          <w:b/>
          <w:sz w:val="24"/>
          <w:szCs w:val="24"/>
        </w:rPr>
      </w:pPr>
    </w:p>
    <w:p w:rsidR="00FA0766" w:rsidRDefault="00FA0766" w:rsidP="00FA076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Trustees Present:</w:t>
      </w:r>
    </w:p>
    <w:p w:rsidR="00FA0766" w:rsidRPr="00092A9F" w:rsidRDefault="00092A9F" w:rsidP="00FA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Clint Emmett, Clare Fox, Peggy Laperle</w:t>
      </w:r>
    </w:p>
    <w:p w:rsidR="00FA0766" w:rsidRDefault="00FA0766" w:rsidP="00FA076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Others Present:</w:t>
      </w:r>
    </w:p>
    <w:p w:rsidR="00FA0766" w:rsidRPr="00092A9F" w:rsidRDefault="00092A9F" w:rsidP="00FA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Shannon Buteau, Library Director</w:t>
      </w:r>
    </w:p>
    <w:p w:rsidR="00FA0766" w:rsidRDefault="00FA0766" w:rsidP="00FA076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Call to Order and Review of Minutes:</w:t>
      </w:r>
    </w:p>
    <w:p w:rsidR="00092A9F" w:rsidRDefault="00092A9F" w:rsidP="00FA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was called to order by Clint Emmett at 6 P.M.</w:t>
      </w:r>
    </w:p>
    <w:p w:rsidR="00092A9F" w:rsidRPr="00092A9F" w:rsidRDefault="00092A9F" w:rsidP="00FA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a review of the January 11, 2018 minutes, a motion to accept the minutes was made by Clint Emmett and seconded by Clare Fox.  Motion was passed unanimously.</w:t>
      </w:r>
    </w:p>
    <w:p w:rsidR="00011C62" w:rsidRDefault="00011C62" w:rsidP="00FA076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Director’s Report:</w:t>
      </w:r>
    </w:p>
    <w:p w:rsidR="00FA0766" w:rsidRDefault="00092A9F" w:rsidP="00FA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Library Director Shannon Buteau had several reminders and notices of upcoming events at the library:</w:t>
      </w:r>
    </w:p>
    <w:p w:rsidR="002A3786" w:rsidRDefault="00092A9F" w:rsidP="00FA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She reminded the trustees of the Gorham Town Meeting scheduled for March </w:t>
      </w:r>
      <w:r w:rsidR="00FC5DCF">
        <w:rPr>
          <w:rFonts w:ascii="Arial" w:hAnsi="Arial" w:cs="Arial"/>
          <w:sz w:val="24"/>
          <w:szCs w:val="24"/>
        </w:rPr>
        <w:t>13.</w:t>
      </w:r>
    </w:p>
    <w:p w:rsidR="00DE1586" w:rsidRDefault="00DE1586" w:rsidP="00FA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trustees need to be thinking of potential alternates for the board, as Gail </w:t>
      </w:r>
      <w:proofErr w:type="spellStart"/>
      <w:r>
        <w:rPr>
          <w:rFonts w:ascii="Arial" w:hAnsi="Arial" w:cs="Arial"/>
          <w:sz w:val="24"/>
          <w:szCs w:val="24"/>
        </w:rPr>
        <w:t>Wigler’s</w:t>
      </w:r>
      <w:proofErr w:type="spellEnd"/>
      <w:r>
        <w:rPr>
          <w:rFonts w:ascii="Arial" w:hAnsi="Arial" w:cs="Arial"/>
          <w:sz w:val="24"/>
          <w:szCs w:val="24"/>
        </w:rPr>
        <w:t xml:space="preserve"> term will be up in March.</w:t>
      </w:r>
    </w:p>
    <w:p w:rsidR="00DE1586" w:rsidRDefault="00DE1586" w:rsidP="00FA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Shannon voiced the need for the board to work on a 5 year strategic plan for library upkeep and repairs.  We will begin wo</w:t>
      </w:r>
      <w:r w:rsidR="001C0D3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k on this plan after the annual town meeting in March and throughout the 2018 year.</w:t>
      </w:r>
    </w:p>
    <w:p w:rsidR="002A3786" w:rsidRDefault="002A3786" w:rsidP="00FA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history of the Nansen Ski Club will be presented at the White Mountain Community College library</w:t>
      </w:r>
      <w:r w:rsidR="001C0D3D">
        <w:rPr>
          <w:rFonts w:ascii="Arial" w:hAnsi="Arial" w:cs="Arial"/>
          <w:sz w:val="24"/>
          <w:szCs w:val="24"/>
        </w:rPr>
        <w:t xml:space="preserve"> at 6 P.M.</w:t>
      </w:r>
      <w:r>
        <w:rPr>
          <w:rFonts w:ascii="Arial" w:hAnsi="Arial" w:cs="Arial"/>
          <w:sz w:val="24"/>
          <w:szCs w:val="24"/>
        </w:rPr>
        <w:t xml:space="preserve"> on February 21.</w:t>
      </w:r>
    </w:p>
    <w:p w:rsidR="002A3786" w:rsidRDefault="002A3786" w:rsidP="00FA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“Paint and Sip” workshop is offered at </w:t>
      </w:r>
      <w:r w:rsidR="00A63C31">
        <w:rPr>
          <w:rFonts w:ascii="Arial" w:hAnsi="Arial" w:cs="Arial"/>
          <w:sz w:val="24"/>
          <w:szCs w:val="24"/>
        </w:rPr>
        <w:t>the Gorham Library on February 22.</w:t>
      </w:r>
    </w:p>
    <w:p w:rsidR="00FC5DCF" w:rsidRDefault="00FC5DCF" w:rsidP="00FA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On </w:t>
      </w:r>
      <w:r w:rsidR="002A3786"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 xml:space="preserve"> 21, there will be two programs at the library: “The Cat in the Hat” at 10:30 A.M., and at 7P.M. a presentation on the history of the Berlin/Gorham Mill. </w:t>
      </w:r>
    </w:p>
    <w:p w:rsidR="00A63C31" w:rsidRDefault="00A63C31" w:rsidP="00FA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Birthday Book Box is offered by Scholastic Books and will let a child choose </w:t>
      </w:r>
      <w:proofErr w:type="gramStart"/>
      <w:r>
        <w:rPr>
          <w:rFonts w:ascii="Arial" w:hAnsi="Arial" w:cs="Arial"/>
          <w:sz w:val="24"/>
          <w:szCs w:val="24"/>
        </w:rPr>
        <w:t>a  special</w:t>
      </w:r>
      <w:proofErr w:type="gramEnd"/>
      <w:r>
        <w:rPr>
          <w:rFonts w:ascii="Arial" w:hAnsi="Arial" w:cs="Arial"/>
          <w:sz w:val="24"/>
          <w:szCs w:val="24"/>
        </w:rPr>
        <w:t xml:space="preserve"> book for his/her birthday.</w:t>
      </w:r>
    </w:p>
    <w:p w:rsidR="00A63C31" w:rsidRDefault="00A63C31" w:rsidP="00FA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question of the library sponsoring an Easter Egg Hunt with the Gorham Recreation Department is on hold until more information is provided.</w:t>
      </w:r>
    </w:p>
    <w:p w:rsidR="00A63C31" w:rsidRDefault="00A63C31" w:rsidP="00FA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Gorham Public Library will sponsor an ad for the Fourth of July flyer.  Clint Emmett made a motion to buy a 2 x 3 1/4" ad. Peggy Laperle seconded</w:t>
      </w:r>
      <w:r w:rsidR="00DE1586">
        <w:rPr>
          <w:rFonts w:ascii="Arial" w:hAnsi="Arial" w:cs="Arial"/>
          <w:sz w:val="24"/>
          <w:szCs w:val="24"/>
        </w:rPr>
        <w:t>, and motion was passed unanimously.</w:t>
      </w:r>
    </w:p>
    <w:p w:rsidR="00DE1586" w:rsidRDefault="00DE1586" w:rsidP="00FA0766">
      <w:pPr>
        <w:rPr>
          <w:rFonts w:ascii="Arial" w:hAnsi="Arial" w:cs="Arial"/>
          <w:sz w:val="24"/>
          <w:szCs w:val="24"/>
        </w:rPr>
      </w:pPr>
    </w:p>
    <w:p w:rsidR="00FC5DCF" w:rsidRDefault="00FC5DCF" w:rsidP="00FA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</w:t>
      </w:r>
    </w:p>
    <w:p w:rsidR="00DE1586" w:rsidRDefault="00FA0766" w:rsidP="00FA076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Budget Report:</w:t>
      </w:r>
    </w:p>
    <w:p w:rsidR="00DE1586" w:rsidRPr="00DE1586" w:rsidRDefault="00DE1586" w:rsidP="00DE158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Gorham Public Library Budget for the 2018 Year is ready to be presented at the March 13</w:t>
      </w:r>
      <w:r w:rsidR="00B57305">
        <w:rPr>
          <w:rFonts w:ascii="Arial" w:hAnsi="Arial" w:cs="Arial"/>
          <w:sz w:val="24"/>
          <w:szCs w:val="24"/>
        </w:rPr>
        <w:t xml:space="preserve"> Town Meeting.</w:t>
      </w:r>
    </w:p>
    <w:p w:rsidR="00B57305" w:rsidRDefault="00FA0766" w:rsidP="00FA076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New Business:</w:t>
      </w:r>
    </w:p>
    <w:p w:rsidR="00B57305" w:rsidRPr="00B57305" w:rsidRDefault="00B57305" w:rsidP="00FA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book donation policy was brought up for discussion.  Historically, the library has not had a good experience with donated books, as some people have used the library as a way of disposing material</w:t>
      </w:r>
      <w:r w:rsidR="001C0D3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that</w:t>
      </w:r>
      <w:r w:rsidR="001C0D3D">
        <w:rPr>
          <w:rFonts w:ascii="Arial" w:hAnsi="Arial" w:cs="Arial"/>
          <w:sz w:val="24"/>
          <w:szCs w:val="24"/>
        </w:rPr>
        <w:t xml:space="preserve"> are</w:t>
      </w:r>
      <w:r>
        <w:rPr>
          <w:rFonts w:ascii="Arial" w:hAnsi="Arial" w:cs="Arial"/>
          <w:sz w:val="24"/>
          <w:szCs w:val="24"/>
        </w:rPr>
        <w:t xml:space="preserve"> not suitable for use</w:t>
      </w:r>
      <w:r w:rsidR="00F30112">
        <w:rPr>
          <w:rFonts w:ascii="Arial" w:hAnsi="Arial" w:cs="Arial"/>
          <w:sz w:val="24"/>
          <w:szCs w:val="24"/>
        </w:rPr>
        <w:t>, such as</w:t>
      </w:r>
      <w:r>
        <w:rPr>
          <w:rFonts w:ascii="Arial" w:hAnsi="Arial" w:cs="Arial"/>
          <w:sz w:val="24"/>
          <w:szCs w:val="24"/>
        </w:rPr>
        <w:t xml:space="preserve"> old outdated encyclopedias, old medical books, moldy paperbacks from attics and basements</w:t>
      </w:r>
      <w:r w:rsidR="00F30112">
        <w:rPr>
          <w:rFonts w:ascii="Arial" w:hAnsi="Arial" w:cs="Arial"/>
          <w:sz w:val="24"/>
          <w:szCs w:val="24"/>
        </w:rPr>
        <w:t xml:space="preserve">.  Many times these donations were left outside the library door where they were found at opening, and </w:t>
      </w:r>
      <w:r>
        <w:rPr>
          <w:rFonts w:ascii="Arial" w:hAnsi="Arial" w:cs="Arial"/>
          <w:sz w:val="24"/>
          <w:szCs w:val="24"/>
        </w:rPr>
        <w:t>then the library</w:t>
      </w:r>
      <w:r w:rsidR="00F30112">
        <w:rPr>
          <w:rFonts w:ascii="Arial" w:hAnsi="Arial" w:cs="Arial"/>
          <w:sz w:val="24"/>
          <w:szCs w:val="24"/>
        </w:rPr>
        <w:t xml:space="preserve"> </w:t>
      </w:r>
      <w:r w:rsidR="0049669C">
        <w:rPr>
          <w:rFonts w:ascii="Arial" w:hAnsi="Arial" w:cs="Arial"/>
          <w:sz w:val="24"/>
          <w:szCs w:val="24"/>
        </w:rPr>
        <w:t>wa</w:t>
      </w:r>
      <w:r w:rsidR="00F30112">
        <w:rPr>
          <w:rFonts w:ascii="Arial" w:hAnsi="Arial" w:cs="Arial"/>
          <w:sz w:val="24"/>
          <w:szCs w:val="24"/>
        </w:rPr>
        <w:t>s left</w:t>
      </w:r>
      <w:r>
        <w:rPr>
          <w:rFonts w:ascii="Arial" w:hAnsi="Arial" w:cs="Arial"/>
          <w:sz w:val="24"/>
          <w:szCs w:val="24"/>
        </w:rPr>
        <w:t xml:space="preserve"> to dispose of these</w:t>
      </w:r>
      <w:r w:rsidR="001C0D3D">
        <w:rPr>
          <w:rFonts w:ascii="Arial" w:hAnsi="Arial" w:cs="Arial"/>
          <w:sz w:val="24"/>
          <w:szCs w:val="24"/>
        </w:rPr>
        <w:t xml:space="preserve"> books</w:t>
      </w:r>
      <w:r w:rsidR="00F3011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A0766" w:rsidRDefault="00FA0766" w:rsidP="00FA076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Adjournment:</w:t>
      </w:r>
    </w:p>
    <w:p w:rsidR="001C0D3D" w:rsidRDefault="001C0D3D" w:rsidP="00FA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next meeting of the Gorham Public Library Trustees will be on March 22, 2017 at 6 P.M.</w:t>
      </w:r>
    </w:p>
    <w:p w:rsidR="001C0D3D" w:rsidRPr="001C0D3D" w:rsidRDefault="001C0D3D" w:rsidP="00FA0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motion to adjourn was made by Clare Fox and seconded by Clint Emmett. Motion passed, and meeting adjourned at 7 P.M.</w:t>
      </w:r>
    </w:p>
    <w:sectPr w:rsidR="001C0D3D" w:rsidRPr="001C0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66"/>
    <w:rsid w:val="00011C62"/>
    <w:rsid w:val="00092A9F"/>
    <w:rsid w:val="001C0D3D"/>
    <w:rsid w:val="002A3786"/>
    <w:rsid w:val="002C5A9C"/>
    <w:rsid w:val="0049669C"/>
    <w:rsid w:val="00822E91"/>
    <w:rsid w:val="00A26CA5"/>
    <w:rsid w:val="00A63C31"/>
    <w:rsid w:val="00B57305"/>
    <w:rsid w:val="00B94B7F"/>
    <w:rsid w:val="00DE1586"/>
    <w:rsid w:val="00F30112"/>
    <w:rsid w:val="00FA0766"/>
    <w:rsid w:val="00FC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5F456-EAE3-4B67-97E6-8474AFFB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Laperle</dc:creator>
  <cp:keywords/>
  <dc:description/>
  <cp:lastModifiedBy>Elizabeth Thompson</cp:lastModifiedBy>
  <cp:revision>2</cp:revision>
  <dcterms:created xsi:type="dcterms:W3CDTF">2018-08-02T13:39:00Z</dcterms:created>
  <dcterms:modified xsi:type="dcterms:W3CDTF">2018-08-02T13:39:00Z</dcterms:modified>
</cp:coreProperties>
</file>