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2B4D" w14:textId="77777777" w:rsidR="00B94B7F" w:rsidRDefault="00FA0766" w:rsidP="00FA0766">
      <w:pPr>
        <w:jc w:val="center"/>
        <w:rPr>
          <w:rFonts w:ascii="Arial" w:hAnsi="Arial" w:cs="Arial"/>
          <w:b/>
          <w:sz w:val="24"/>
          <w:szCs w:val="24"/>
        </w:rPr>
      </w:pPr>
      <w:bookmarkStart w:id="0" w:name="_GoBack"/>
      <w:bookmarkEnd w:id="0"/>
      <w:r>
        <w:rPr>
          <w:rFonts w:ascii="Arial" w:hAnsi="Arial" w:cs="Arial"/>
          <w:b/>
          <w:sz w:val="24"/>
          <w:szCs w:val="24"/>
        </w:rPr>
        <w:t>GORHAM PUBLIC LIBRARY BOARD OF TRUSTEES MEETING</w:t>
      </w:r>
    </w:p>
    <w:p w14:paraId="76192068" w14:textId="60AAF1F0" w:rsidR="00FA0766" w:rsidRDefault="00DC7EB3" w:rsidP="00FA0766">
      <w:pPr>
        <w:jc w:val="center"/>
        <w:rPr>
          <w:rFonts w:ascii="Arial" w:hAnsi="Arial" w:cs="Arial"/>
          <w:b/>
          <w:sz w:val="24"/>
          <w:szCs w:val="24"/>
        </w:rPr>
      </w:pPr>
      <w:r>
        <w:rPr>
          <w:rFonts w:ascii="Arial" w:hAnsi="Arial" w:cs="Arial"/>
          <w:b/>
          <w:sz w:val="24"/>
          <w:szCs w:val="24"/>
        </w:rPr>
        <w:t>MARCH 27, 2018</w:t>
      </w:r>
    </w:p>
    <w:p w14:paraId="3CFD2427" w14:textId="77777777" w:rsidR="00FA0766" w:rsidRDefault="00FA0766" w:rsidP="00FA0766">
      <w:pPr>
        <w:jc w:val="center"/>
        <w:rPr>
          <w:rFonts w:ascii="Arial" w:hAnsi="Arial" w:cs="Arial"/>
          <w:b/>
          <w:sz w:val="24"/>
          <w:szCs w:val="24"/>
        </w:rPr>
      </w:pPr>
    </w:p>
    <w:p w14:paraId="5660B512" w14:textId="77777777" w:rsidR="00FA0766" w:rsidRDefault="00FA0766" w:rsidP="00FA0766">
      <w:pPr>
        <w:rPr>
          <w:rFonts w:ascii="Arial" w:hAnsi="Arial" w:cs="Arial"/>
          <w:b/>
          <w:sz w:val="24"/>
          <w:szCs w:val="24"/>
          <w:u w:val="single"/>
        </w:rPr>
      </w:pPr>
      <w:r>
        <w:rPr>
          <w:rFonts w:ascii="Arial" w:hAnsi="Arial" w:cs="Arial"/>
          <w:b/>
          <w:sz w:val="24"/>
          <w:szCs w:val="24"/>
          <w:u w:val="single"/>
        </w:rPr>
        <w:t>Trustees Present:</w:t>
      </w:r>
    </w:p>
    <w:p w14:paraId="570F69A0" w14:textId="18BD7CE2" w:rsidR="00FA0766" w:rsidRPr="00DC7EB3" w:rsidRDefault="00DC7EB3" w:rsidP="00FA0766">
      <w:pPr>
        <w:rPr>
          <w:rFonts w:ascii="Arial" w:hAnsi="Arial" w:cs="Arial"/>
          <w:sz w:val="24"/>
          <w:szCs w:val="24"/>
        </w:rPr>
      </w:pPr>
      <w:r>
        <w:rPr>
          <w:rFonts w:ascii="Arial" w:hAnsi="Arial" w:cs="Arial"/>
          <w:sz w:val="24"/>
          <w:szCs w:val="24"/>
        </w:rPr>
        <w:t>Clint Emmett, Clare Fox, Peggy Laperle</w:t>
      </w:r>
    </w:p>
    <w:p w14:paraId="05540328" w14:textId="77777777" w:rsidR="00FA0766" w:rsidRDefault="00FA0766" w:rsidP="00FA0766">
      <w:pPr>
        <w:rPr>
          <w:rFonts w:ascii="Arial" w:hAnsi="Arial" w:cs="Arial"/>
          <w:b/>
          <w:sz w:val="24"/>
          <w:szCs w:val="24"/>
          <w:u w:val="single"/>
        </w:rPr>
      </w:pPr>
      <w:r>
        <w:rPr>
          <w:rFonts w:ascii="Arial" w:hAnsi="Arial" w:cs="Arial"/>
          <w:b/>
          <w:sz w:val="24"/>
          <w:szCs w:val="24"/>
          <w:u w:val="single"/>
        </w:rPr>
        <w:t>Others Present:</w:t>
      </w:r>
    </w:p>
    <w:p w14:paraId="0309DBD1" w14:textId="4182CA16" w:rsidR="00FA0766" w:rsidRPr="00DC7EB3" w:rsidRDefault="00DC7EB3" w:rsidP="00FA0766">
      <w:pPr>
        <w:rPr>
          <w:rFonts w:ascii="Arial" w:hAnsi="Arial" w:cs="Arial"/>
          <w:sz w:val="24"/>
          <w:szCs w:val="24"/>
        </w:rPr>
      </w:pPr>
      <w:r>
        <w:rPr>
          <w:rFonts w:ascii="Arial" w:hAnsi="Arial" w:cs="Arial"/>
          <w:sz w:val="24"/>
          <w:szCs w:val="24"/>
        </w:rPr>
        <w:t>Shannon Buteau, Library Director</w:t>
      </w:r>
    </w:p>
    <w:p w14:paraId="2C42A2F0" w14:textId="77777777" w:rsidR="00FA0766" w:rsidRDefault="00FA0766" w:rsidP="00FA0766">
      <w:pPr>
        <w:rPr>
          <w:rFonts w:ascii="Arial" w:hAnsi="Arial" w:cs="Arial"/>
          <w:b/>
          <w:sz w:val="24"/>
          <w:szCs w:val="24"/>
          <w:u w:val="single"/>
        </w:rPr>
      </w:pPr>
      <w:r>
        <w:rPr>
          <w:rFonts w:ascii="Arial" w:hAnsi="Arial" w:cs="Arial"/>
          <w:b/>
          <w:sz w:val="24"/>
          <w:szCs w:val="24"/>
          <w:u w:val="single"/>
        </w:rPr>
        <w:t>Call to Order and Review of Minutes:</w:t>
      </w:r>
    </w:p>
    <w:p w14:paraId="1371AC02" w14:textId="1367420C" w:rsidR="00011C62" w:rsidRDefault="00DC7EB3" w:rsidP="00FA0766">
      <w:pPr>
        <w:rPr>
          <w:rFonts w:ascii="Arial" w:hAnsi="Arial" w:cs="Arial"/>
          <w:sz w:val="24"/>
          <w:szCs w:val="24"/>
        </w:rPr>
      </w:pPr>
      <w:r>
        <w:rPr>
          <w:rFonts w:ascii="Arial" w:hAnsi="Arial" w:cs="Arial"/>
          <w:sz w:val="24"/>
          <w:szCs w:val="24"/>
        </w:rPr>
        <w:t>Meeting was called to order by Clint Emmett at 6 P.M.</w:t>
      </w:r>
    </w:p>
    <w:p w14:paraId="7B5D8DC3" w14:textId="4778DADC" w:rsidR="00DC7EB3" w:rsidRPr="00DC7EB3" w:rsidRDefault="00DC7EB3" w:rsidP="00FA0766">
      <w:pPr>
        <w:rPr>
          <w:rFonts w:ascii="Arial" w:hAnsi="Arial" w:cs="Arial"/>
          <w:sz w:val="24"/>
          <w:szCs w:val="24"/>
        </w:rPr>
      </w:pPr>
      <w:r>
        <w:rPr>
          <w:rFonts w:ascii="Arial" w:hAnsi="Arial" w:cs="Arial"/>
          <w:sz w:val="24"/>
          <w:szCs w:val="24"/>
        </w:rPr>
        <w:t>After a review of the February 15, 2018 minutes, a motion to accept the minutes was made by Clare Fox and seconded by Clint Emmett.  Motion was passed unanimously.</w:t>
      </w:r>
    </w:p>
    <w:p w14:paraId="0AE0728A" w14:textId="77777777" w:rsidR="00011C62" w:rsidRDefault="00011C62" w:rsidP="00FA0766">
      <w:pPr>
        <w:rPr>
          <w:rFonts w:ascii="Arial" w:hAnsi="Arial" w:cs="Arial"/>
          <w:b/>
          <w:sz w:val="24"/>
          <w:szCs w:val="24"/>
          <w:u w:val="single"/>
        </w:rPr>
      </w:pPr>
      <w:r>
        <w:rPr>
          <w:rFonts w:ascii="Arial" w:hAnsi="Arial" w:cs="Arial"/>
          <w:b/>
          <w:sz w:val="24"/>
          <w:szCs w:val="24"/>
          <w:u w:val="single"/>
        </w:rPr>
        <w:t>Director’s Report:</w:t>
      </w:r>
    </w:p>
    <w:p w14:paraId="5F96D93E" w14:textId="72A01880" w:rsidR="00FA0766" w:rsidRDefault="00DC7EB3" w:rsidP="00FA0766">
      <w:pPr>
        <w:rPr>
          <w:rFonts w:ascii="Arial" w:hAnsi="Arial" w:cs="Arial"/>
          <w:sz w:val="24"/>
          <w:szCs w:val="24"/>
        </w:rPr>
      </w:pPr>
      <w:r>
        <w:rPr>
          <w:rFonts w:ascii="Arial" w:hAnsi="Arial" w:cs="Arial"/>
          <w:sz w:val="24"/>
          <w:szCs w:val="24"/>
        </w:rPr>
        <w:t>Library Director Shannon Buteau had several announcements and issues to address:</w:t>
      </w:r>
    </w:p>
    <w:p w14:paraId="02D8E37A" w14:textId="55A803DA" w:rsidR="00DC7EB3" w:rsidRDefault="00DC7EB3" w:rsidP="00FA0766">
      <w:pPr>
        <w:rPr>
          <w:rFonts w:ascii="Arial" w:hAnsi="Arial" w:cs="Arial"/>
          <w:sz w:val="24"/>
          <w:szCs w:val="24"/>
        </w:rPr>
      </w:pPr>
      <w:r>
        <w:rPr>
          <w:rFonts w:ascii="Arial" w:hAnsi="Arial" w:cs="Arial"/>
          <w:sz w:val="24"/>
          <w:szCs w:val="24"/>
        </w:rPr>
        <w:tab/>
        <w:t>The Easter Egg Hunt was a big success</w:t>
      </w:r>
      <w:r w:rsidR="00F10EC4">
        <w:rPr>
          <w:rFonts w:ascii="Arial" w:hAnsi="Arial" w:cs="Arial"/>
          <w:sz w:val="24"/>
          <w:szCs w:val="24"/>
        </w:rPr>
        <w:t>.  Several of the older children enjoyed searching for eggs within the library.  Younger children had their hunt at the recreation department, which was a co-sponsor of the event.</w:t>
      </w:r>
    </w:p>
    <w:p w14:paraId="29A8A33B" w14:textId="778DA53D" w:rsidR="00F10EC4" w:rsidRDefault="00F10EC4" w:rsidP="00FA0766">
      <w:pPr>
        <w:rPr>
          <w:rFonts w:ascii="Arial" w:hAnsi="Arial" w:cs="Arial"/>
          <w:sz w:val="24"/>
          <w:szCs w:val="24"/>
        </w:rPr>
      </w:pPr>
      <w:r>
        <w:rPr>
          <w:rFonts w:ascii="Arial" w:hAnsi="Arial" w:cs="Arial"/>
          <w:sz w:val="24"/>
          <w:szCs w:val="24"/>
        </w:rPr>
        <w:tab/>
        <w:t xml:space="preserve">On April 18, the Squam Lake Science Center will present two programs at the library: “Earth’s Heroes” will be the children’s program in the morning; then, the adults will enjoy “Bats” in the evening. </w:t>
      </w:r>
    </w:p>
    <w:p w14:paraId="563230C6" w14:textId="75E6A6CF" w:rsidR="00F10EC4" w:rsidRDefault="00F10EC4" w:rsidP="00FA0766">
      <w:pPr>
        <w:rPr>
          <w:rFonts w:ascii="Arial" w:hAnsi="Arial" w:cs="Arial"/>
          <w:sz w:val="24"/>
          <w:szCs w:val="24"/>
        </w:rPr>
      </w:pPr>
      <w:r>
        <w:rPr>
          <w:rFonts w:ascii="Arial" w:hAnsi="Arial" w:cs="Arial"/>
          <w:sz w:val="24"/>
          <w:szCs w:val="24"/>
        </w:rPr>
        <w:tab/>
        <w:t>“Granite State Giggles” should provide amusing entertainment on April 25.  This program will be at the library.</w:t>
      </w:r>
    </w:p>
    <w:p w14:paraId="2C9A44DE" w14:textId="05F1F14F" w:rsidR="00F10EC4" w:rsidRDefault="00F10EC4" w:rsidP="00FA0766">
      <w:pPr>
        <w:rPr>
          <w:rFonts w:ascii="Arial" w:hAnsi="Arial" w:cs="Arial"/>
          <w:sz w:val="24"/>
          <w:szCs w:val="24"/>
        </w:rPr>
      </w:pPr>
      <w:r>
        <w:rPr>
          <w:rFonts w:ascii="Arial" w:hAnsi="Arial" w:cs="Arial"/>
          <w:sz w:val="24"/>
          <w:szCs w:val="24"/>
        </w:rPr>
        <w:tab/>
        <w:t xml:space="preserve">“Artist of the Month” is a </w:t>
      </w:r>
      <w:r w:rsidR="00B0381B">
        <w:rPr>
          <w:rFonts w:ascii="Arial" w:hAnsi="Arial" w:cs="Arial"/>
          <w:sz w:val="24"/>
          <w:szCs w:val="24"/>
        </w:rPr>
        <w:t>program that Will O’Brien would like to promote at the library.  Each month an artist’s work would be displayed on the wall by the circulation desk.  There will be no cost to the library.</w:t>
      </w:r>
    </w:p>
    <w:p w14:paraId="2DC32975" w14:textId="1262C2AB" w:rsidR="00B0381B" w:rsidRDefault="00B0381B" w:rsidP="00FA0766">
      <w:pPr>
        <w:rPr>
          <w:rFonts w:ascii="Arial" w:hAnsi="Arial" w:cs="Arial"/>
          <w:sz w:val="24"/>
          <w:szCs w:val="24"/>
        </w:rPr>
      </w:pPr>
      <w:r>
        <w:rPr>
          <w:rFonts w:ascii="Arial" w:hAnsi="Arial" w:cs="Arial"/>
          <w:sz w:val="24"/>
          <w:szCs w:val="24"/>
        </w:rPr>
        <w:tab/>
        <w:t>As a few of the patrons have expressed that they would like the library open on Saturdays again, Shannon relayed their concerns to the Board.  After discussion, this issue was tabled until Shannon gets input from her staff.</w:t>
      </w:r>
    </w:p>
    <w:p w14:paraId="71D2C461" w14:textId="40C87B39" w:rsidR="00B0381B" w:rsidRDefault="00B0381B" w:rsidP="00FA0766">
      <w:pPr>
        <w:rPr>
          <w:rFonts w:ascii="Arial" w:hAnsi="Arial" w:cs="Arial"/>
          <w:sz w:val="24"/>
          <w:szCs w:val="24"/>
        </w:rPr>
      </w:pPr>
      <w:r>
        <w:rPr>
          <w:rFonts w:ascii="Arial" w:hAnsi="Arial" w:cs="Arial"/>
          <w:sz w:val="24"/>
          <w:szCs w:val="24"/>
        </w:rPr>
        <w:tab/>
        <w:t>ABLE, which employs our library custodian, would like the library to help pay for a raise in</w:t>
      </w:r>
      <w:r w:rsidR="00583400">
        <w:rPr>
          <w:rFonts w:ascii="Arial" w:hAnsi="Arial" w:cs="Arial"/>
          <w:sz w:val="24"/>
          <w:szCs w:val="24"/>
        </w:rPr>
        <w:t xml:space="preserve"> his</w:t>
      </w:r>
      <w:r>
        <w:rPr>
          <w:rFonts w:ascii="Arial" w:hAnsi="Arial" w:cs="Arial"/>
          <w:sz w:val="24"/>
          <w:szCs w:val="24"/>
        </w:rPr>
        <w:t xml:space="preserve"> </w:t>
      </w:r>
      <w:r w:rsidR="00583400">
        <w:rPr>
          <w:rFonts w:ascii="Arial" w:hAnsi="Arial" w:cs="Arial"/>
          <w:sz w:val="24"/>
          <w:szCs w:val="24"/>
        </w:rPr>
        <w:t>salary</w:t>
      </w:r>
      <w:r w:rsidR="00E55EC8">
        <w:rPr>
          <w:rFonts w:ascii="Arial" w:hAnsi="Arial" w:cs="Arial"/>
          <w:sz w:val="24"/>
          <w:szCs w:val="24"/>
        </w:rPr>
        <w:t>.  As the library’s agreement with ABLE involved no expense for the library, the Board agreed that any negotiations would have to be conducted at the end of the year.</w:t>
      </w:r>
    </w:p>
    <w:p w14:paraId="187C2F20" w14:textId="6F2897DE" w:rsidR="00E55EC8" w:rsidRPr="00DC7EB3" w:rsidRDefault="00E55EC8" w:rsidP="00FA0766">
      <w:pPr>
        <w:rPr>
          <w:rFonts w:ascii="Arial" w:hAnsi="Arial" w:cs="Arial"/>
          <w:sz w:val="24"/>
          <w:szCs w:val="24"/>
        </w:rPr>
      </w:pPr>
      <w:r>
        <w:rPr>
          <w:rFonts w:ascii="Arial" w:hAnsi="Arial" w:cs="Arial"/>
          <w:sz w:val="24"/>
          <w:szCs w:val="24"/>
        </w:rPr>
        <w:lastRenderedPageBreak/>
        <w:tab/>
        <w:t>As Library Director, Shannon Buteau would like to begin work with the Board on a Five Year Plan for the library.  She suggested that our next meeting be devoted to beginning work on the plan.</w:t>
      </w:r>
    </w:p>
    <w:p w14:paraId="391919CF" w14:textId="77777777" w:rsidR="00FA0766" w:rsidRDefault="00FA0766" w:rsidP="00FA0766">
      <w:pPr>
        <w:rPr>
          <w:rFonts w:ascii="Arial" w:hAnsi="Arial" w:cs="Arial"/>
          <w:b/>
          <w:sz w:val="24"/>
          <w:szCs w:val="24"/>
          <w:u w:val="single"/>
        </w:rPr>
      </w:pPr>
      <w:r>
        <w:rPr>
          <w:rFonts w:ascii="Arial" w:hAnsi="Arial" w:cs="Arial"/>
          <w:b/>
          <w:sz w:val="24"/>
          <w:szCs w:val="24"/>
          <w:u w:val="single"/>
        </w:rPr>
        <w:t>Budget Report:</w:t>
      </w:r>
    </w:p>
    <w:p w14:paraId="12FFDE76" w14:textId="55DB7C78" w:rsidR="00FA0766" w:rsidRDefault="00E55EC8" w:rsidP="00FA0766">
      <w:pPr>
        <w:rPr>
          <w:rFonts w:ascii="Arial" w:hAnsi="Arial" w:cs="Arial"/>
          <w:sz w:val="24"/>
          <w:szCs w:val="24"/>
        </w:rPr>
      </w:pPr>
      <w:r>
        <w:rPr>
          <w:rFonts w:ascii="Arial" w:hAnsi="Arial" w:cs="Arial"/>
          <w:sz w:val="24"/>
          <w:szCs w:val="24"/>
        </w:rPr>
        <w:tab/>
        <w:t xml:space="preserve">The resurfacing of the library’s parking lot is a major issue. As the library has about ten thousand dollars leftover from last year’s budget, it is hoped that </w:t>
      </w:r>
      <w:r w:rsidR="003007C7">
        <w:rPr>
          <w:rFonts w:ascii="Arial" w:hAnsi="Arial" w:cs="Arial"/>
          <w:sz w:val="24"/>
          <w:szCs w:val="24"/>
        </w:rPr>
        <w:t>the money can be used for the parking lot.  Shannon will get more information from the town as to</w:t>
      </w:r>
      <w:r w:rsidR="00583400">
        <w:rPr>
          <w:rFonts w:ascii="Arial" w:hAnsi="Arial" w:cs="Arial"/>
          <w:sz w:val="24"/>
          <w:szCs w:val="24"/>
        </w:rPr>
        <w:t xml:space="preserve"> the</w:t>
      </w:r>
      <w:r w:rsidR="003007C7">
        <w:rPr>
          <w:rFonts w:ascii="Arial" w:hAnsi="Arial" w:cs="Arial"/>
          <w:sz w:val="24"/>
          <w:szCs w:val="24"/>
        </w:rPr>
        <w:t xml:space="preserve"> work and cost involved, and who should be contracted to do the work.</w:t>
      </w:r>
    </w:p>
    <w:p w14:paraId="5664AFCA" w14:textId="234A4B9B" w:rsidR="003007C7" w:rsidRPr="00E55EC8" w:rsidRDefault="003007C7" w:rsidP="00FA0766">
      <w:pPr>
        <w:rPr>
          <w:rFonts w:ascii="Arial" w:hAnsi="Arial" w:cs="Arial"/>
          <w:sz w:val="24"/>
          <w:szCs w:val="24"/>
        </w:rPr>
      </w:pPr>
      <w:r>
        <w:rPr>
          <w:rFonts w:ascii="Arial" w:hAnsi="Arial" w:cs="Arial"/>
          <w:sz w:val="24"/>
          <w:szCs w:val="24"/>
        </w:rPr>
        <w:tab/>
        <w:t>The Murphy Fund for the library has always been in a low interest account.  As the fund still has $114,967 in it, the Board would like to investigate how the fund could be placed in an account that would make more interest.  Clint Emmett and Clare Fox volunteered to do research for the fund.</w:t>
      </w:r>
    </w:p>
    <w:p w14:paraId="6E356A36" w14:textId="5061C975" w:rsidR="00FA0766" w:rsidRDefault="00FA0766" w:rsidP="00FA0766">
      <w:pPr>
        <w:rPr>
          <w:rFonts w:ascii="Arial" w:hAnsi="Arial" w:cs="Arial"/>
          <w:b/>
          <w:sz w:val="24"/>
          <w:szCs w:val="24"/>
          <w:u w:val="single"/>
        </w:rPr>
      </w:pPr>
      <w:r>
        <w:rPr>
          <w:rFonts w:ascii="Arial" w:hAnsi="Arial" w:cs="Arial"/>
          <w:b/>
          <w:sz w:val="24"/>
          <w:szCs w:val="24"/>
          <w:u w:val="single"/>
        </w:rPr>
        <w:t>New Business</w:t>
      </w:r>
      <w:r w:rsidR="003007C7">
        <w:rPr>
          <w:rFonts w:ascii="Arial" w:hAnsi="Arial" w:cs="Arial"/>
          <w:b/>
          <w:sz w:val="24"/>
          <w:szCs w:val="24"/>
          <w:u w:val="single"/>
        </w:rPr>
        <w:t>:</w:t>
      </w:r>
    </w:p>
    <w:p w14:paraId="1238957A" w14:textId="017BA021" w:rsidR="00011C62" w:rsidRDefault="003007C7" w:rsidP="00FA0766">
      <w:pPr>
        <w:rPr>
          <w:rFonts w:ascii="Arial" w:hAnsi="Arial" w:cs="Arial"/>
          <w:sz w:val="24"/>
          <w:szCs w:val="24"/>
        </w:rPr>
      </w:pPr>
      <w:r>
        <w:rPr>
          <w:rFonts w:ascii="Arial" w:hAnsi="Arial" w:cs="Arial"/>
          <w:sz w:val="24"/>
          <w:szCs w:val="24"/>
        </w:rPr>
        <w:t>Election of Officers for the 2018 Year:</w:t>
      </w:r>
    </w:p>
    <w:p w14:paraId="1FCB268A" w14:textId="01A3F76E" w:rsidR="00011C62" w:rsidRDefault="003007C7" w:rsidP="00FA0766">
      <w:pPr>
        <w:rPr>
          <w:rFonts w:ascii="Arial" w:hAnsi="Arial" w:cs="Arial"/>
          <w:sz w:val="24"/>
          <w:szCs w:val="24"/>
        </w:rPr>
      </w:pPr>
      <w:r>
        <w:rPr>
          <w:rFonts w:ascii="Arial" w:hAnsi="Arial" w:cs="Arial"/>
          <w:sz w:val="24"/>
          <w:szCs w:val="24"/>
        </w:rPr>
        <w:tab/>
        <w:t>Chairperson</w:t>
      </w:r>
      <w:r>
        <w:rPr>
          <w:rFonts w:ascii="Arial" w:hAnsi="Arial" w:cs="Arial"/>
          <w:sz w:val="24"/>
          <w:szCs w:val="24"/>
        </w:rPr>
        <w:tab/>
      </w:r>
      <w:r>
        <w:rPr>
          <w:rFonts w:ascii="Arial" w:hAnsi="Arial" w:cs="Arial"/>
          <w:sz w:val="24"/>
          <w:szCs w:val="24"/>
        </w:rPr>
        <w:tab/>
        <w:t>Clint Emmett (This will be Clint’s last year on the Board.)</w:t>
      </w:r>
    </w:p>
    <w:p w14:paraId="0A57E0A0" w14:textId="39C9376F" w:rsidR="003007C7" w:rsidRDefault="003007C7" w:rsidP="00FA0766">
      <w:pPr>
        <w:rPr>
          <w:rFonts w:ascii="Arial" w:hAnsi="Arial" w:cs="Arial"/>
          <w:sz w:val="24"/>
          <w:szCs w:val="24"/>
        </w:rPr>
      </w:pPr>
      <w:r>
        <w:rPr>
          <w:rFonts w:ascii="Arial" w:hAnsi="Arial" w:cs="Arial"/>
          <w:sz w:val="24"/>
          <w:szCs w:val="24"/>
        </w:rPr>
        <w:tab/>
        <w:t>Treasurer</w:t>
      </w:r>
      <w:r>
        <w:rPr>
          <w:rFonts w:ascii="Arial" w:hAnsi="Arial" w:cs="Arial"/>
          <w:sz w:val="24"/>
          <w:szCs w:val="24"/>
        </w:rPr>
        <w:tab/>
      </w:r>
      <w:r>
        <w:rPr>
          <w:rFonts w:ascii="Arial" w:hAnsi="Arial" w:cs="Arial"/>
          <w:sz w:val="24"/>
          <w:szCs w:val="24"/>
        </w:rPr>
        <w:tab/>
        <w:t>Clare Fox</w:t>
      </w:r>
    </w:p>
    <w:p w14:paraId="77605EE2" w14:textId="6265D4E6" w:rsidR="003007C7" w:rsidRDefault="003007C7" w:rsidP="00FA0766">
      <w:pPr>
        <w:rPr>
          <w:rFonts w:ascii="Arial" w:hAnsi="Arial" w:cs="Arial"/>
          <w:sz w:val="24"/>
          <w:szCs w:val="24"/>
        </w:rPr>
      </w:pPr>
      <w:r>
        <w:rPr>
          <w:rFonts w:ascii="Arial" w:hAnsi="Arial" w:cs="Arial"/>
          <w:sz w:val="24"/>
          <w:szCs w:val="24"/>
        </w:rPr>
        <w:tab/>
        <w:t>Secretary</w:t>
      </w:r>
      <w:r>
        <w:rPr>
          <w:rFonts w:ascii="Arial" w:hAnsi="Arial" w:cs="Arial"/>
          <w:sz w:val="24"/>
          <w:szCs w:val="24"/>
        </w:rPr>
        <w:tab/>
      </w:r>
      <w:r>
        <w:rPr>
          <w:rFonts w:ascii="Arial" w:hAnsi="Arial" w:cs="Arial"/>
          <w:sz w:val="24"/>
          <w:szCs w:val="24"/>
        </w:rPr>
        <w:tab/>
        <w:t>Peggy Laperle</w:t>
      </w:r>
    </w:p>
    <w:p w14:paraId="77A553BE" w14:textId="68885C3E" w:rsidR="003007C7" w:rsidRPr="003007C7" w:rsidRDefault="003007C7" w:rsidP="00FA0766">
      <w:pPr>
        <w:rPr>
          <w:rFonts w:ascii="Arial" w:hAnsi="Arial" w:cs="Arial"/>
          <w:sz w:val="24"/>
          <w:szCs w:val="24"/>
        </w:rPr>
      </w:pPr>
      <w:r>
        <w:rPr>
          <w:rFonts w:ascii="Arial" w:hAnsi="Arial" w:cs="Arial"/>
          <w:sz w:val="24"/>
          <w:szCs w:val="24"/>
        </w:rPr>
        <w:t xml:space="preserve">The </w:t>
      </w:r>
      <w:r w:rsidR="00010034">
        <w:rPr>
          <w:rFonts w:ascii="Arial" w:hAnsi="Arial" w:cs="Arial"/>
          <w:sz w:val="24"/>
          <w:szCs w:val="24"/>
        </w:rPr>
        <w:t>Gorham Library Board would like to welcome Nicole Eastman as our Alternate board member.</w:t>
      </w:r>
    </w:p>
    <w:p w14:paraId="4F923EF8" w14:textId="77777777" w:rsidR="00011C62" w:rsidRDefault="00011C62" w:rsidP="00FA0766">
      <w:pPr>
        <w:rPr>
          <w:rFonts w:ascii="Arial" w:hAnsi="Arial" w:cs="Arial"/>
          <w:b/>
          <w:sz w:val="24"/>
          <w:szCs w:val="24"/>
          <w:u w:val="single"/>
        </w:rPr>
      </w:pPr>
      <w:r>
        <w:rPr>
          <w:rFonts w:ascii="Arial" w:hAnsi="Arial" w:cs="Arial"/>
          <w:b/>
          <w:sz w:val="24"/>
          <w:szCs w:val="24"/>
          <w:u w:val="single"/>
        </w:rPr>
        <w:t>Old Business:</w:t>
      </w:r>
    </w:p>
    <w:p w14:paraId="38868AD5" w14:textId="2B9972F6" w:rsidR="00FA0766" w:rsidRDefault="00010034" w:rsidP="00FA0766">
      <w:pPr>
        <w:rPr>
          <w:rFonts w:ascii="Arial" w:hAnsi="Arial" w:cs="Arial"/>
          <w:sz w:val="24"/>
          <w:szCs w:val="24"/>
        </w:rPr>
      </w:pPr>
      <w:r>
        <w:rPr>
          <w:rFonts w:ascii="Arial" w:hAnsi="Arial" w:cs="Arial"/>
          <w:sz w:val="24"/>
          <w:szCs w:val="24"/>
        </w:rPr>
        <w:t xml:space="preserve">There has been an ongoing concern as to how to best preserve the </w:t>
      </w:r>
      <w:r w:rsidR="00583400">
        <w:rPr>
          <w:rFonts w:ascii="Arial" w:hAnsi="Arial" w:cs="Arial"/>
          <w:sz w:val="24"/>
          <w:szCs w:val="24"/>
        </w:rPr>
        <w:t>towns old</w:t>
      </w:r>
      <w:r>
        <w:rPr>
          <w:rFonts w:ascii="Arial" w:hAnsi="Arial" w:cs="Arial"/>
          <w:sz w:val="24"/>
          <w:szCs w:val="24"/>
        </w:rPr>
        <w:t xml:space="preserve"> folios that have been kept in the library closet for years.  Plymouth State University</w:t>
      </w:r>
      <w:r w:rsidR="00583400">
        <w:rPr>
          <w:rFonts w:ascii="Arial" w:hAnsi="Arial" w:cs="Arial"/>
          <w:sz w:val="24"/>
          <w:szCs w:val="24"/>
        </w:rPr>
        <w:t xml:space="preserve"> can</w:t>
      </w:r>
      <w:r>
        <w:rPr>
          <w:rFonts w:ascii="Arial" w:hAnsi="Arial" w:cs="Arial"/>
          <w:sz w:val="24"/>
          <w:szCs w:val="24"/>
        </w:rPr>
        <w:t xml:space="preserve"> digitize them for the library.  More information will be forthcoming.</w:t>
      </w:r>
    </w:p>
    <w:p w14:paraId="38DC0928" w14:textId="3DD96C7B" w:rsidR="0014520C" w:rsidRPr="00010034" w:rsidRDefault="0014520C" w:rsidP="00FA0766">
      <w:pPr>
        <w:rPr>
          <w:rFonts w:ascii="Arial" w:hAnsi="Arial" w:cs="Arial"/>
          <w:sz w:val="24"/>
          <w:szCs w:val="24"/>
        </w:rPr>
      </w:pPr>
      <w:r>
        <w:rPr>
          <w:rFonts w:ascii="Arial" w:hAnsi="Arial" w:cs="Arial"/>
          <w:sz w:val="24"/>
          <w:szCs w:val="24"/>
        </w:rPr>
        <w:t>As the library has  several artifacts “on loan” to the library, Shannon has agreed to get contact information so that these valuable pieces can be graciously returned to their owners.</w:t>
      </w:r>
    </w:p>
    <w:p w14:paraId="4AEA4337" w14:textId="5BB51928" w:rsidR="00FA0766" w:rsidRDefault="00FA0766" w:rsidP="00FA0766">
      <w:pPr>
        <w:rPr>
          <w:rFonts w:ascii="Arial" w:hAnsi="Arial" w:cs="Arial"/>
          <w:b/>
          <w:sz w:val="24"/>
          <w:szCs w:val="24"/>
          <w:u w:val="single"/>
        </w:rPr>
      </w:pPr>
      <w:r>
        <w:rPr>
          <w:rFonts w:ascii="Arial" w:hAnsi="Arial" w:cs="Arial"/>
          <w:b/>
          <w:sz w:val="24"/>
          <w:szCs w:val="24"/>
          <w:u w:val="single"/>
        </w:rPr>
        <w:t>Adjournment:</w:t>
      </w:r>
    </w:p>
    <w:p w14:paraId="4D92FE9A" w14:textId="6CC5B3BF" w:rsidR="00010034" w:rsidRPr="00010034" w:rsidRDefault="00010034" w:rsidP="00FA0766">
      <w:pPr>
        <w:rPr>
          <w:rFonts w:ascii="Arial" w:hAnsi="Arial" w:cs="Arial"/>
          <w:sz w:val="24"/>
          <w:szCs w:val="24"/>
        </w:rPr>
      </w:pPr>
      <w:r>
        <w:rPr>
          <w:rFonts w:ascii="Arial" w:hAnsi="Arial" w:cs="Arial"/>
          <w:sz w:val="24"/>
          <w:szCs w:val="24"/>
        </w:rPr>
        <w:t>After setting the date for our next meeting on Monday, April 16, 2018, Clint Emmett moved to adjourn for the evening.  Peggy Laperle seconded</w:t>
      </w:r>
      <w:r w:rsidR="00583400">
        <w:rPr>
          <w:rFonts w:ascii="Arial" w:hAnsi="Arial" w:cs="Arial"/>
          <w:sz w:val="24"/>
          <w:szCs w:val="24"/>
        </w:rPr>
        <w:t>, and motion to adjourn was passed unanimously at 7 P.M.</w:t>
      </w:r>
    </w:p>
    <w:sectPr w:rsidR="00010034" w:rsidRPr="00010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66"/>
    <w:rsid w:val="00010034"/>
    <w:rsid w:val="00011C62"/>
    <w:rsid w:val="0014520C"/>
    <w:rsid w:val="002C5A9C"/>
    <w:rsid w:val="003007C7"/>
    <w:rsid w:val="00583400"/>
    <w:rsid w:val="009E4D61"/>
    <w:rsid w:val="00A26CA5"/>
    <w:rsid w:val="00B0381B"/>
    <w:rsid w:val="00B94B7F"/>
    <w:rsid w:val="00DC7EB3"/>
    <w:rsid w:val="00E55EC8"/>
    <w:rsid w:val="00F10EC4"/>
    <w:rsid w:val="00FA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2C3F"/>
  <w15:chartTrackingRefBased/>
  <w15:docId w15:val="{02E5F456-EAE3-4B67-97E6-8474AFFB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Laperle</dc:creator>
  <cp:keywords/>
  <dc:description/>
  <cp:lastModifiedBy>Elizabeth Thompson</cp:lastModifiedBy>
  <cp:revision>2</cp:revision>
  <dcterms:created xsi:type="dcterms:W3CDTF">2018-04-02T20:00:00Z</dcterms:created>
  <dcterms:modified xsi:type="dcterms:W3CDTF">2018-04-02T20:00:00Z</dcterms:modified>
</cp:coreProperties>
</file>